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  <w:sz w:val="28"/>
          <w:szCs w:val="28"/>
        </w:rPr>
        <w:t xml:space="preserve">  </w:t>
      </w:r>
      <w:r>
        <w:rPr>
          <w:rFonts w:ascii="Calibri" w:hAnsi="Calibri"/>
          <w:b/>
          <w:color w:val="002060"/>
          <w:sz w:val="28"/>
          <w:szCs w:val="28"/>
        </w:rPr>
        <w:t xml:space="preserve">ΥΠΟΔΕΙΓΜΑ ΠΙΝΑΚΑ ΟΙΚΟΝΟΜΙΚΗΣ ΠΡΟΣΦΟΡΑΣ </w:t>
      </w:r>
    </w:p>
    <w:p>
      <w:pPr>
        <w:pStyle w:val="Normal"/>
        <w:spacing w:before="57" w:after="57"/>
        <w:rPr>
          <w:sz w:val="24"/>
          <w:lang w:val="el-GR"/>
        </w:rPr>
      </w:pPr>
      <w:r>
        <w:rPr>
          <w:sz w:val="24"/>
          <w:lang w:val="el-GR"/>
        </w:rPr>
        <w:t xml:space="preserve">Στοιχεία οικονομικού φορέα                                                                  </w:t>
        <w:tab/>
        <w:tab/>
        <w:tab/>
        <w:tab/>
        <w:t>Ημερομηνία..…./.…../…….</w:t>
      </w:r>
    </w:p>
    <w:p>
      <w:pPr>
        <w:pStyle w:val="Normal"/>
        <w:spacing w:before="57" w:after="57"/>
        <w:rPr>
          <w:sz w:val="24"/>
          <w:lang w:val="el-GR"/>
        </w:rPr>
      </w:pPr>
      <w:r>
        <w:rPr>
          <w:sz w:val="24"/>
          <w:lang w:val="el-GR"/>
        </w:rPr>
        <w:t xml:space="preserve">-Επωνυμία…………………………………………….        </w:t>
        <w:tab/>
        <w:tab/>
        <w:tab/>
        <w:tab/>
        <w:tab/>
        <w:tab/>
        <w:t>Προς: Νοσηλευτική Μονάδα Ναυπλίου-</w:t>
      </w:r>
    </w:p>
    <w:p>
      <w:pPr>
        <w:pStyle w:val="Normal"/>
        <w:spacing w:before="57" w:after="57"/>
        <w:rPr>
          <w:sz w:val="24"/>
          <w:lang w:val="el-GR"/>
        </w:rPr>
      </w:pPr>
      <w:r>
        <w:rPr>
          <w:sz w:val="24"/>
          <w:lang w:val="el-GR"/>
        </w:rPr>
        <w:t xml:space="preserve">-ΑΦΜ…………………………………………………                   </w:t>
        <w:tab/>
        <w:tab/>
        <w:tab/>
        <w:tab/>
        <w:tab/>
        <w:t>Γ.Ν.Αργολίδας</w:t>
      </w:r>
    </w:p>
    <w:p>
      <w:pPr>
        <w:pStyle w:val="Normal"/>
        <w:spacing w:before="57" w:after="57"/>
        <w:rPr>
          <w:sz w:val="24"/>
          <w:lang w:val="el-GR"/>
        </w:rPr>
      </w:pPr>
      <w:r>
        <w:rPr>
          <w:sz w:val="24"/>
          <w:lang w:val="el-GR"/>
        </w:rPr>
        <w:t>-ΔΟΥ………………………………………………….</w:t>
      </w:r>
    </w:p>
    <w:p>
      <w:pPr>
        <w:pStyle w:val="Normal"/>
        <w:spacing w:before="57" w:after="57"/>
        <w:rPr>
          <w:sz w:val="24"/>
          <w:lang w:val="el-GR"/>
        </w:rPr>
      </w:pPr>
      <w:r>
        <w:rPr>
          <w:sz w:val="24"/>
          <w:lang w:val="el-GR"/>
        </w:rPr>
        <w:t>-Διεύθυνση……………………………………………</w:t>
      </w:r>
    </w:p>
    <w:p>
      <w:pPr>
        <w:pStyle w:val="Normal"/>
        <w:spacing w:before="57" w:after="57"/>
        <w:rPr>
          <w:sz w:val="24"/>
          <w:lang w:val="el-GR"/>
        </w:rPr>
      </w:pPr>
      <w:r>
        <w:rPr>
          <w:sz w:val="24"/>
          <w:lang w:val="el-GR"/>
        </w:rPr>
        <w:t>-Τηλ…………………………………………………...</w:t>
      </w:r>
    </w:p>
    <w:p>
      <w:pPr>
        <w:pStyle w:val="Normal"/>
        <w:spacing w:before="57" w:after="57"/>
        <w:rPr>
          <w:sz w:val="24"/>
          <w:lang w:val="el-GR"/>
        </w:rPr>
      </w:pPr>
      <w:r>
        <w:rPr>
          <w:sz w:val="24"/>
          <w:lang w:val="el-GR"/>
        </w:rPr>
        <w:t>-Email..………………………………………………..</w:t>
      </w:r>
    </w:p>
    <w:p>
      <w:pPr>
        <w:pStyle w:val="Normal"/>
        <w:rPr/>
      </w:pPr>
      <w:r>
        <w:rPr>
          <w:rFonts w:ascii="Verdana" w:hAnsi="Verdana"/>
          <w:b/>
        </w:rPr>
        <w:t xml:space="preserve"> </w:t>
      </w:r>
    </w:p>
    <w:p>
      <w:pPr>
        <w:pStyle w:val="Normal"/>
        <w:rPr>
          <w:rFonts w:ascii="Verdana" w:hAnsi="Verdana"/>
          <w:b/>
          <w:b/>
        </w:rPr>
      </w:pPr>
      <w:r>
        <w:rPr/>
      </w:r>
    </w:p>
    <w:tbl>
      <w:tblPr>
        <w:tblW w:w="139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933"/>
        <w:gridCol w:w="1135"/>
        <w:gridCol w:w="1185"/>
        <w:gridCol w:w="1868"/>
        <w:gridCol w:w="1070"/>
        <w:gridCol w:w="1145"/>
        <w:gridCol w:w="1366"/>
        <w:gridCol w:w="1348"/>
        <w:gridCol w:w="1698"/>
        <w:gridCol w:w="1643"/>
      </w:tblGrid>
      <w:tr>
        <w:trPr>
          <w:trHeight w:val="412" w:hRule="atLeast"/>
        </w:trPr>
        <w:tc>
          <w:tcPr>
            <w:tcW w:w="13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AEEF3" w:val="clear"/>
          </w:tcPr>
          <w:p>
            <w:pPr>
              <w:pStyle w:val="TableParagraph"/>
              <w:tabs>
                <w:tab w:val="clear" w:pos="720"/>
                <w:tab w:val="left" w:pos="2244" w:leader="none"/>
              </w:tabs>
              <w:spacing w:before="0" w:after="120"/>
              <w:ind w:left="465" w:right="0" w:hanging="0"/>
              <w:jc w:val="center"/>
              <w:rPr/>
            </w:pPr>
            <w:r>
              <w:rPr>
                <w:b/>
                <w:sz w:val="24"/>
              </w:rPr>
              <w:t>Προσφερόμενα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αναλώσιμα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υλικά</w:t>
            </w:r>
          </w:p>
        </w:tc>
      </w:tr>
      <w:tr>
        <w:trPr>
          <w:trHeight w:val="388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DDDC" w:val="clear"/>
          </w:tcPr>
          <w:p>
            <w:pPr>
              <w:pStyle w:val="TableParagraph"/>
              <w:spacing w:before="0" w:after="120"/>
              <w:ind w:left="9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DDDC" w:val="clear"/>
          </w:tcPr>
          <w:p>
            <w:pPr>
              <w:pStyle w:val="TableParagraph"/>
              <w:spacing w:before="0" w:after="120"/>
              <w:ind w:left="9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DDDC" w:val="clear"/>
          </w:tcPr>
          <w:p>
            <w:pPr>
              <w:pStyle w:val="TableParagraph"/>
              <w:spacing w:before="0" w:after="120"/>
              <w:ind w:left="9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DDDC" w:val="clear"/>
          </w:tcPr>
          <w:p>
            <w:pPr>
              <w:pStyle w:val="TableParagraph"/>
              <w:spacing w:before="0" w:after="120"/>
              <w:ind w:left="9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DDDC" w:val="clear"/>
          </w:tcPr>
          <w:p>
            <w:pPr>
              <w:pStyle w:val="TableParagraph"/>
              <w:spacing w:before="0" w:after="120"/>
              <w:ind w:left="9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DDDC" w:val="clear"/>
          </w:tcPr>
          <w:p>
            <w:pPr>
              <w:pStyle w:val="TableParagraph"/>
              <w:spacing w:before="0" w:after="120"/>
              <w:ind w:left="9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DDDC" w:val="clear"/>
          </w:tcPr>
          <w:p>
            <w:pPr>
              <w:pStyle w:val="TableParagraph"/>
              <w:spacing w:before="0" w:after="120"/>
              <w:ind w:left="9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DDDC" w:val="clear"/>
          </w:tcPr>
          <w:p>
            <w:pPr>
              <w:pStyle w:val="TableParagraph"/>
              <w:spacing w:before="0" w:after="120"/>
              <w:ind w:left="9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DDDC" w:val="clear"/>
          </w:tcPr>
          <w:p>
            <w:pPr>
              <w:pStyle w:val="TableParagraph"/>
              <w:spacing w:before="0" w:after="120"/>
              <w:ind w:left="9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DDDC" w:val="clear"/>
          </w:tcPr>
          <w:p>
            <w:pPr>
              <w:pStyle w:val="TableParagraph"/>
              <w:spacing w:before="0" w:after="120"/>
              <w:ind w:left="105" w:right="95" w:hanging="0"/>
              <w:jc w:val="center"/>
              <w:rPr/>
            </w:pPr>
            <w:r>
              <w:rPr/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DDDC" w:val="clear"/>
          </w:tcPr>
          <w:p>
            <w:pPr>
              <w:pStyle w:val="TableParagraph"/>
              <w:spacing w:before="0" w:after="120"/>
              <w:ind w:left="115" w:right="105" w:hanging="0"/>
              <w:jc w:val="center"/>
              <w:rPr/>
            </w:pPr>
            <w:r>
              <w:rPr/>
              <w:t>11</w:t>
            </w:r>
          </w:p>
        </w:tc>
      </w:tr>
      <w:tr>
        <w:trPr>
          <w:trHeight w:val="2073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CE1" w:val="clear"/>
          </w:tcPr>
          <w:p>
            <w:pPr>
              <w:pStyle w:val="TableParagraph"/>
              <w:snapToGrid w:val="false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spacing w:before="97" w:after="120"/>
              <w:ind w:left="15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α/α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CE1" w:val="clear"/>
          </w:tcPr>
          <w:p>
            <w:pPr>
              <w:pStyle w:val="TableParagraph"/>
              <w:snapToGrid w:val="false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spacing w:before="97" w:after="120"/>
              <w:ind w:left="112" w:right="100" w:hanging="1"/>
              <w:jc w:val="center"/>
              <w:rPr/>
            </w:pPr>
            <w:r>
              <w:rPr>
                <w:b/>
                <w:sz w:val="16"/>
              </w:rPr>
              <w:t>Είδος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Εξέταση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CE1" w:val="clear"/>
          </w:tcPr>
          <w:p>
            <w:pPr>
              <w:pStyle w:val="TableParagraph"/>
              <w:snapToGrid w:val="false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spacing w:before="97" w:after="120"/>
              <w:ind w:left="113" w:right="101" w:hanging="0"/>
              <w:jc w:val="center"/>
              <w:rPr/>
            </w:pPr>
            <w:r>
              <w:rPr>
                <w:b/>
                <w:sz w:val="16"/>
              </w:rPr>
              <w:t>Συνολικός Ετήσιος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Αριθμός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Εξετάσεω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CE1" w:val="clear"/>
          </w:tcPr>
          <w:p>
            <w:pPr>
              <w:pStyle w:val="TableParagraph"/>
              <w:snapToGrid w:val="false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spacing w:before="97" w:after="120"/>
              <w:ind w:left="120" w:right="107" w:hanging="1"/>
              <w:jc w:val="center"/>
              <w:rPr/>
            </w:pPr>
            <w:r>
              <w:rPr>
                <w:b/>
                <w:sz w:val="16"/>
              </w:rPr>
              <w:t>Αριθμός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εξετάσεων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ανά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Συσκευασί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α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CE1" w:val="clear"/>
          </w:tcPr>
          <w:p>
            <w:pPr>
              <w:pStyle w:val="TableParagraph"/>
              <w:snapToGrid w:val="false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spacing w:before="0" w:after="120"/>
              <w:ind w:left="127" w:right="115" w:hanging="1"/>
              <w:jc w:val="center"/>
              <w:rPr/>
            </w:pPr>
            <w:r>
              <w:rPr>
                <w:b/>
                <w:sz w:val="16"/>
              </w:rPr>
              <w:t>Απαιτούμενες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Συσκευασίες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αντιδραστηρί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ων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για τη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διενέργεια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κάθε εξέτασης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σε ακέραιο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αριθμό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CE1" w:val="clear"/>
          </w:tcPr>
          <w:p>
            <w:pPr>
              <w:pStyle w:val="TableParagraph"/>
              <w:snapToGrid w:val="false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spacing w:before="97" w:after="120"/>
              <w:ind w:left="111" w:right="99" w:hanging="0"/>
              <w:jc w:val="center"/>
              <w:rPr/>
            </w:pPr>
            <w:r>
              <w:rPr>
                <w:b/>
                <w:sz w:val="16"/>
              </w:rPr>
              <w:t>Τιμή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Συσκευασί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ας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προ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φπα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CE1" w:val="clear"/>
          </w:tcPr>
          <w:p>
            <w:pPr>
              <w:pStyle w:val="TableParagraph"/>
              <w:snapToGrid w:val="false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spacing w:before="0" w:after="120"/>
              <w:ind w:left="143" w:right="131" w:hanging="1"/>
              <w:jc w:val="center"/>
              <w:rPr/>
            </w:pPr>
            <w:r>
              <w:rPr>
                <w:b/>
                <w:sz w:val="16"/>
              </w:rPr>
              <w:t>Συνολική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Τιμή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Συσκευασιώ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ν ανά είδος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εξέτασης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προ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φπα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CE1" w:val="clear"/>
          </w:tcPr>
          <w:p>
            <w:pPr>
              <w:pStyle w:val="TableParagraph"/>
              <w:snapToGrid w:val="false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ind w:left="146" w:right="134" w:hanging="0"/>
              <w:jc w:val="center"/>
              <w:rPr/>
            </w:pPr>
            <w:r>
              <w:rPr>
                <w:b/>
                <w:sz w:val="16"/>
              </w:rPr>
              <w:t>Τιμή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μονάδος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ανά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εξέταση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8=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(7) /</w:t>
            </w:r>
          </w:p>
          <w:p>
            <w:pPr>
              <w:pStyle w:val="TableParagraph"/>
              <w:spacing w:before="0" w:after="120"/>
              <w:ind w:left="143" w:right="13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(3)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CE1" w:val="clear"/>
          </w:tcPr>
          <w:p>
            <w:pPr>
              <w:pStyle w:val="TableParagraph"/>
              <w:snapToGrid w:val="false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tabs>
                <w:tab w:val="clear" w:pos="720"/>
                <w:tab w:val="left" w:pos="653" w:leader="none"/>
              </w:tabs>
              <w:spacing w:before="0" w:after="120"/>
              <w:ind w:left="107" w:right="95" w:hanging="0"/>
              <w:rPr/>
            </w:pPr>
            <w:r>
              <w:rPr>
                <w:b/>
                <w:sz w:val="16"/>
              </w:rPr>
              <w:t>Κόστος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Αναλωσίμω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ν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calibrators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κλπ</w:t>
              <w:tab/>
            </w:r>
            <w:r>
              <w:rPr>
                <w:b/>
                <w:spacing w:val="-2"/>
                <w:sz w:val="16"/>
              </w:rPr>
              <w:t>ανά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εξέταση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CE1" w:val="clear"/>
          </w:tcPr>
          <w:p>
            <w:pPr>
              <w:pStyle w:val="TableParagraph"/>
              <w:snapToGrid w:val="false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spacing w:before="0" w:after="120"/>
              <w:ind w:left="108" w:right="95" w:hanging="0"/>
              <w:jc w:val="center"/>
              <w:rPr/>
            </w:pPr>
            <w:r>
              <w:rPr>
                <w:b/>
                <w:sz w:val="16"/>
              </w:rPr>
              <w:t>Συνολικό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κόστος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ανά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εξέταση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TableParagraph"/>
              <w:ind w:left="118" w:right="105" w:hanging="0"/>
              <w:jc w:val="center"/>
              <w:rPr/>
            </w:pPr>
            <w:r>
              <w:rPr>
                <w:b/>
                <w:sz w:val="16"/>
              </w:rPr>
              <w:t>Συνολική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Ετήσια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Δαπάνη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(Αριθμός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εξετάσε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ων 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Τιμή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εξέτασης</w:t>
            </w:r>
          </w:p>
          <w:p>
            <w:pPr>
              <w:pStyle w:val="TableParagraph"/>
              <w:ind w:left="115" w:right="105" w:hanging="0"/>
              <w:jc w:val="center"/>
              <w:rPr/>
            </w:pPr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11= (3)</w:t>
            </w:r>
          </w:p>
          <w:p>
            <w:pPr>
              <w:pStyle w:val="TableParagraph"/>
              <w:spacing w:before="0" w:after="120"/>
              <w:ind w:left="114" w:right="105" w:hanging="0"/>
              <w:jc w:val="center"/>
              <w:rPr/>
            </w:pPr>
            <w:r>
              <w:rPr>
                <w:b/>
                <w:sz w:val="16"/>
              </w:rPr>
              <w:t>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(10)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120"/>
              <w:ind w:left="9" w:right="0" w:hanging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120"/>
              <w:ind w:left="9" w:right="0" w:hanging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120"/>
              <w:ind w:left="178" w:right="169" w:hanging="0"/>
              <w:jc w:val="center"/>
              <w:rPr>
                <w:sz w:val="16"/>
              </w:rPr>
            </w:pPr>
            <w:r>
              <w:rPr>
                <w:sz w:val="16"/>
              </w:rPr>
              <w:t>....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120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....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  <w:tr>
        <w:trPr>
          <w:trHeight w:val="398" w:hRule="atLeast"/>
        </w:trPr>
        <w:tc>
          <w:tcPr>
            <w:tcW w:w="12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120"/>
              <w:ind w:left="4515" w:right="0" w:hanging="0"/>
              <w:rPr/>
            </w:pPr>
            <w:r>
              <w:rPr/>
              <w:t>Συνολικό</w:t>
            </w:r>
            <w:r>
              <w:rPr>
                <w:spacing w:val="-3"/>
              </w:rPr>
              <w:t xml:space="preserve"> </w:t>
            </w:r>
            <w:r>
              <w:rPr/>
              <w:t>κόστος</w:t>
            </w:r>
            <w:r>
              <w:rPr>
                <w:spacing w:val="-3"/>
              </w:rPr>
              <w:t xml:space="preserve"> </w:t>
            </w:r>
            <w:r>
              <w:rPr/>
              <w:t>της</w:t>
            </w:r>
            <w:r>
              <w:rPr>
                <w:spacing w:val="-4"/>
              </w:rPr>
              <w:t xml:space="preserve"> </w:t>
            </w:r>
            <w:r>
              <w:rPr/>
              <w:t>ομάδας</w:t>
            </w:r>
            <w:r>
              <w:rPr>
                <w:spacing w:val="-3"/>
              </w:rPr>
              <w:t xml:space="preserve"> </w:t>
            </w:r>
            <w:r>
              <w:rPr/>
              <w:t>εξετάσεων</w:t>
            </w:r>
            <w:r>
              <w:rPr>
                <w:spacing w:val="-3"/>
              </w:rPr>
              <w:t xml:space="preserve"> </w:t>
            </w:r>
            <w:r>
              <w:rPr/>
              <w:t>χωρίς</w:t>
            </w:r>
            <w:r>
              <w:rPr>
                <w:spacing w:val="-3"/>
              </w:rPr>
              <w:t xml:space="preserve"> </w:t>
            </w:r>
            <w:r>
              <w:rPr/>
              <w:t>ΦΠΑ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  <w:tr>
        <w:trPr>
          <w:trHeight w:val="398" w:hRule="atLeast"/>
        </w:trPr>
        <w:tc>
          <w:tcPr>
            <w:tcW w:w="12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120"/>
              <w:ind w:left="0" w:right="96" w:hanging="0"/>
              <w:jc w:val="right"/>
              <w:rPr/>
            </w:pPr>
            <w:r>
              <w:rPr/>
              <w:t>Συντελεστής</w:t>
            </w:r>
            <w:r>
              <w:rPr>
                <w:spacing w:val="-4"/>
              </w:rPr>
              <w:t xml:space="preserve"> </w:t>
            </w:r>
            <w:r>
              <w:rPr/>
              <w:t>ΦΠΑ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  <w:tr>
        <w:trPr>
          <w:trHeight w:val="388" w:hRule="atLeast"/>
        </w:trPr>
        <w:tc>
          <w:tcPr>
            <w:tcW w:w="12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120"/>
              <w:ind w:left="4804" w:right="0" w:hanging="0"/>
              <w:rPr/>
            </w:pPr>
            <w:r>
              <w:rPr/>
              <w:t>Συνολικό</w:t>
            </w:r>
            <w:r>
              <w:rPr>
                <w:spacing w:val="-2"/>
              </w:rPr>
              <w:t xml:space="preserve"> </w:t>
            </w:r>
            <w:r>
              <w:rPr/>
              <w:t>κόστος</w:t>
            </w:r>
            <w:r>
              <w:rPr>
                <w:spacing w:val="-2"/>
              </w:rPr>
              <w:t xml:space="preserve"> </w:t>
            </w:r>
            <w:r>
              <w:rPr/>
              <w:t>της</w:t>
            </w:r>
            <w:r>
              <w:rPr>
                <w:spacing w:val="-2"/>
              </w:rPr>
              <w:t xml:space="preserve"> </w:t>
            </w:r>
            <w:r>
              <w:rPr/>
              <w:t>ομάδας</w:t>
            </w:r>
            <w:r>
              <w:rPr>
                <w:spacing w:val="-2"/>
              </w:rPr>
              <w:t xml:space="preserve"> </w:t>
            </w:r>
            <w:r>
              <w:rPr/>
              <w:t>εξετάσεων</w:t>
            </w:r>
            <w:r>
              <w:rPr>
                <w:spacing w:val="-2"/>
              </w:rPr>
              <w:t xml:space="preserve"> </w:t>
            </w:r>
            <w:r>
              <w:rPr/>
              <w:t>με</w:t>
            </w:r>
            <w:r>
              <w:rPr>
                <w:spacing w:val="-2"/>
              </w:rPr>
              <w:t xml:space="preserve"> </w:t>
            </w:r>
            <w:r>
              <w:rPr/>
              <w:t>ΦΠΑ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spacing w:before="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</w:tbl>
    <w:p>
      <w:pPr>
        <w:pStyle w:val="Normal"/>
        <w:rPr>
          <w:rFonts w:ascii="Verdana" w:hAnsi="Verdana"/>
          <w:b/>
          <w:b/>
        </w:rPr>
      </w:pPr>
      <w:r>
        <w:rPr/>
      </w:r>
    </w:p>
    <w:p>
      <w:pPr>
        <w:pStyle w:val="Normal"/>
        <w:rPr>
          <w:rFonts w:ascii="Verdana" w:hAnsi="Verdana"/>
          <w:b/>
          <w:b/>
        </w:rPr>
      </w:pPr>
      <w:r>
        <w:rPr/>
      </w:r>
    </w:p>
    <w:p>
      <w:pPr>
        <w:pStyle w:val="Normal"/>
        <w:rPr>
          <w:rFonts w:ascii="Verdana" w:hAnsi="Verdana"/>
          <w:b/>
          <w:b/>
        </w:rPr>
      </w:pPr>
      <w:r>
        <w:rPr/>
      </w:r>
    </w:p>
    <w:p>
      <w:pPr>
        <w:pStyle w:val="Normal"/>
        <w:rPr>
          <w:rFonts w:ascii="Verdana" w:hAnsi="Verdana"/>
          <w:b/>
          <w:b/>
        </w:rPr>
      </w:pPr>
      <w:r>
        <w:rPr/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 </w:t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  </w:t>
      </w:r>
    </w:p>
    <w:p>
      <w:pPr>
        <w:pStyle w:val="Normal"/>
        <w:spacing w:before="57" w:after="57"/>
        <w:rPr>
          <w:sz w:val="24"/>
          <w:lang w:val="el-GR"/>
        </w:rPr>
      </w:pPr>
      <w:r>
        <w:rPr>
          <w:sz w:val="24"/>
          <w:lang w:val="el-GR"/>
        </w:rPr>
        <w:t>Σας υποβάλουμε την οικονομική μας προσφορά για τη διακήρυξη ………………………. για ……………………………………, σύμφωνα με τον ανωτέρω πίνακα ,</w:t>
      </w:r>
    </w:p>
    <w:p>
      <w:pPr>
        <w:pStyle w:val="Normal"/>
        <w:spacing w:before="57" w:after="57"/>
        <w:rPr>
          <w:rFonts w:eastAsia="Calibri"/>
          <w:sz w:val="24"/>
          <w:lang w:val="el-GR"/>
        </w:rPr>
      </w:pPr>
      <w:r>
        <w:rPr>
          <w:rFonts w:eastAsia="Calibri"/>
          <w:sz w:val="24"/>
          <w:lang w:val="el-GR"/>
        </w:rPr>
        <w:t xml:space="preserve">                                                                    </w:t>
      </w:r>
    </w:p>
    <w:p>
      <w:pPr>
        <w:pStyle w:val="Normal"/>
        <w:spacing w:before="57" w:after="57"/>
        <w:rPr/>
      </w:pPr>
      <w:r>
        <w:rPr>
          <w:rFonts w:eastAsia="Calibri" w:cs="Tahoma" w:ascii="Tahoma" w:hAnsi="Tahoma"/>
          <w:b/>
          <w:color w:val="002060"/>
          <w:sz w:val="24"/>
          <w:szCs w:val="22"/>
          <w:lang w:val="el-GR"/>
        </w:rPr>
        <w:t xml:space="preserve">                                                                                                                                    </w:t>
      </w:r>
      <w:r>
        <w:rPr>
          <w:rFonts w:cs="Tahoma" w:ascii="Tahoma" w:hAnsi="Tahoma"/>
          <w:b/>
          <w:color w:val="002060"/>
          <w:sz w:val="24"/>
          <w:szCs w:val="22"/>
          <w:lang w:val="el-GR"/>
        </w:rPr>
        <w:t>Υπογραφή/Σφραγίδα</w:t>
      </w:r>
    </w:p>
    <w:sectPr>
      <w:type w:val="nextPage"/>
      <w:pgSz w:orient="landscape" w:w="16838" w:h="11906"/>
      <w:pgMar w:left="1440" w:right="1440" w:header="0" w:top="1800" w:footer="0" w:bottom="18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Verdana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f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3">
    <w:name w:val="Heading 3"/>
    <w:basedOn w:val="Normal"/>
    <w:next w:val="Normal"/>
    <w:link w:val="3Char"/>
    <w:qFormat/>
    <w:rsid w:val="00db0f32"/>
    <w:pPr>
      <w:keepNext w:val="true"/>
      <w:outlineLvl w:val="2"/>
    </w:pPr>
    <w:rPr>
      <w:rFonts w:ascii="Verdana" w:hAnsi="Verdana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db0f32"/>
    <w:rPr>
      <w:rFonts w:ascii="Verdana" w:hAnsi="Verdana" w:eastAsia="Times New Roman" w:cs="Times New Roman"/>
      <w:b/>
      <w:sz w:val="24"/>
      <w:szCs w:val="24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db0f32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Υποσέλιδο Char1"/>
    <w:basedOn w:val="DefaultParagraphFont"/>
    <w:link w:val="a4"/>
    <w:uiPriority w:val="99"/>
    <w:qFormat/>
    <w:rsid w:val="00144cd4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uiPriority w:val="99"/>
    <w:qFormat/>
    <w:rsid w:val="00144cd4"/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13" w:customStyle="1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Ευρετήριο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b0f32"/>
    <w:pPr/>
    <w:rPr>
      <w:rFonts w:ascii="Tahoma" w:hAnsi="Tahoma" w:cs="Tahoma"/>
      <w:sz w:val="16"/>
      <w:szCs w:val="16"/>
    </w:rPr>
  </w:style>
  <w:style w:type="paragraph" w:styleId="Style18" w:customStyle="1">
    <w:name w:val="Κεφαλίδα και υποσέλιδο"/>
    <w:basedOn w:val="Normal"/>
    <w:qFormat/>
    <w:pPr/>
    <w:rPr/>
  </w:style>
  <w:style w:type="paragraph" w:styleId="Style19">
    <w:name w:val="Header"/>
    <w:basedOn w:val="Normal"/>
    <w:uiPriority w:val="99"/>
    <w:unhideWhenUsed/>
    <w:rsid w:val="00144cd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Char1"/>
    <w:uiPriority w:val="99"/>
    <w:unhideWhenUsed/>
    <w:rsid w:val="00144cd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 w:customStyle="1">
    <w:name w:val="Περιεχόμενα πίνακα"/>
    <w:basedOn w:val="Normal"/>
    <w:qFormat/>
    <w:pPr>
      <w:widowControl w:val="false"/>
      <w:suppressLineNumbers/>
    </w:pPr>
    <w:rPr/>
  </w:style>
  <w:style w:type="paragraph" w:styleId="Style22" w:customStyle="1">
    <w:name w:val="Επικεφαλίδα πίνακα"/>
    <w:basedOn w:val="Style21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ableParagraph">
    <w:name w:val="Table Paragraph"/>
    <w:basedOn w:val="Normal"/>
    <w:qFormat/>
    <w:pPr/>
    <w:rPr>
      <w:rFonts w:eastAsia="Calibri"/>
      <w:lang w:val="el-GR" w:bidi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db0f3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BB02-1F24-4E6A-BE64-5E7941E7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Application>LibreOffice/6.1.6.3$Windows_x86 LibreOffice_project/5896ab1714085361c45cf540f76f60673dd96a72</Application>
  <Pages>2</Pages>
  <Words>147</Words>
  <Characters>930</Characters>
  <CharactersWithSpaces>1346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2020-01-22T10:26:00Z</dcterms:created>
  <dc:creator>user</dc:creator>
  <dc:description/>
  <dc:language>el-GR</dc:language>
  <cp:lastModifiedBy/>
  <cp:lastPrinted>2023-03-29T06:57:00Z</cp:lastPrinted>
  <dcterms:modified xsi:type="dcterms:W3CDTF">2023-07-19T08:16:14Z</dcterms:modified>
  <cp:revision>354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