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1D6" w:rsidRPr="00CD2FE5" w:rsidRDefault="00744609" w:rsidP="00CD2FE5">
      <w:pPr>
        <w:spacing w:before="100" w:beforeAutospacing="1" w:after="100" w:afterAutospacing="1"/>
        <w:ind w:left="3127" w:right="3123"/>
        <w:jc w:val="center"/>
        <w:rPr>
          <w:b/>
        </w:rPr>
      </w:pPr>
      <w:r w:rsidRPr="00CD2FE5">
        <w:rPr>
          <w:b/>
        </w:rPr>
        <w:t>ΤΕΧΝΙΚΕΣ ΠΡΟΔΙΑΓΡΑΦΕΣ</w:t>
      </w:r>
    </w:p>
    <w:p w:rsidR="002121D6" w:rsidRPr="00CD2FE5" w:rsidRDefault="002121D6" w:rsidP="00CD2FE5">
      <w:pPr>
        <w:pStyle w:val="a3"/>
        <w:spacing w:before="100" w:beforeAutospacing="1" w:after="100" w:afterAutospacing="1"/>
        <w:jc w:val="both"/>
        <w:rPr>
          <w:b/>
          <w:sz w:val="22"/>
          <w:szCs w:val="22"/>
        </w:rPr>
      </w:pPr>
    </w:p>
    <w:p w:rsidR="002121D6" w:rsidRPr="00CD2FE5" w:rsidRDefault="00744609" w:rsidP="00CD2FE5">
      <w:pPr>
        <w:pStyle w:val="a3"/>
        <w:spacing w:before="100" w:beforeAutospacing="1" w:after="100" w:afterAutospacing="1"/>
        <w:ind w:left="118"/>
        <w:jc w:val="both"/>
        <w:rPr>
          <w:sz w:val="22"/>
          <w:szCs w:val="22"/>
        </w:rPr>
      </w:pPr>
      <w:r w:rsidRPr="00CD2FE5">
        <w:rPr>
          <w:sz w:val="22"/>
          <w:szCs w:val="22"/>
        </w:rPr>
        <w:t xml:space="preserve">ΣΕΤ ΒΟΥΒΩΝΙΚΟΥ ΠΛΕΓΜΑΤΟΣ αραιής πλέξης που </w:t>
      </w:r>
      <w:proofErr w:type="spellStart"/>
      <w:r w:rsidRPr="00CD2FE5">
        <w:rPr>
          <w:sz w:val="22"/>
          <w:szCs w:val="22"/>
        </w:rPr>
        <w:t>περιλαµβάνει</w:t>
      </w:r>
      <w:proofErr w:type="spellEnd"/>
      <w:r w:rsidRPr="00CD2FE5">
        <w:rPr>
          <w:sz w:val="22"/>
          <w:szCs w:val="22"/>
        </w:rPr>
        <w:t xml:space="preserve"> </w:t>
      </w:r>
      <w:proofErr w:type="spellStart"/>
      <w:r w:rsidRPr="00CD2FE5">
        <w:rPr>
          <w:sz w:val="22"/>
          <w:szCs w:val="22"/>
        </w:rPr>
        <w:t>προσχηµατισµένο</w:t>
      </w:r>
      <w:proofErr w:type="spellEnd"/>
      <w:r w:rsidRPr="00CD2FE5">
        <w:rPr>
          <w:sz w:val="22"/>
          <w:szCs w:val="22"/>
        </w:rPr>
        <w:t xml:space="preserve"> επίπεδο </w:t>
      </w:r>
      <w:proofErr w:type="spellStart"/>
      <w:r w:rsidRPr="00CD2FE5">
        <w:rPr>
          <w:sz w:val="22"/>
          <w:szCs w:val="22"/>
        </w:rPr>
        <w:t>πλέγµα</w:t>
      </w:r>
      <w:proofErr w:type="spellEnd"/>
      <w:r w:rsidRPr="00CD2FE5">
        <w:rPr>
          <w:sz w:val="22"/>
          <w:szCs w:val="22"/>
        </w:rPr>
        <w:t xml:space="preserve"> από πολυπροπυλένιο και </w:t>
      </w:r>
      <w:proofErr w:type="spellStart"/>
      <w:r w:rsidRPr="00CD2FE5">
        <w:rPr>
          <w:sz w:val="22"/>
          <w:szCs w:val="22"/>
        </w:rPr>
        <w:t>προσχηµατισµένο</w:t>
      </w:r>
      <w:proofErr w:type="spellEnd"/>
      <w:r w:rsidRPr="00CD2FE5">
        <w:rPr>
          <w:sz w:val="22"/>
          <w:szCs w:val="22"/>
        </w:rPr>
        <w:t xml:space="preserve"> κώνο για την τοποθέτηση µε την τεχνική MILICAN. Ο κώνος να φέρει εξωτερικό περίβλημα με πτυχώσεις και εσωτερικά πέταλα ή δευτερεύοντες κώνους δυνάμενο</w:t>
      </w:r>
      <w:r w:rsidR="00CD2FE5" w:rsidRPr="00CD2FE5">
        <w:rPr>
          <w:sz w:val="22"/>
          <w:szCs w:val="22"/>
        </w:rPr>
        <w:t xml:space="preserve">υς να αφαιρεθούν σε </w:t>
      </w:r>
      <w:proofErr w:type="spellStart"/>
      <w:r w:rsidR="00CD2FE5" w:rsidRPr="00CD2FE5">
        <w:rPr>
          <w:sz w:val="22"/>
          <w:szCs w:val="22"/>
        </w:rPr>
        <w:t>διαστάσεις:Α</w:t>
      </w:r>
      <w:proofErr w:type="spellEnd"/>
      <w:r w:rsidRPr="00CD2FE5">
        <w:rPr>
          <w:sz w:val="22"/>
          <w:szCs w:val="22"/>
        </w:rPr>
        <w:t xml:space="preserve">) </w:t>
      </w:r>
      <w:proofErr w:type="spellStart"/>
      <w:r w:rsidRPr="00CD2FE5">
        <w:rPr>
          <w:sz w:val="22"/>
          <w:szCs w:val="22"/>
        </w:rPr>
        <w:t>Small</w:t>
      </w:r>
      <w:proofErr w:type="spellEnd"/>
      <w:r w:rsidRPr="00CD2FE5">
        <w:rPr>
          <w:sz w:val="22"/>
          <w:szCs w:val="22"/>
        </w:rPr>
        <w:t xml:space="preserve">, </w:t>
      </w:r>
      <w:r w:rsidR="00CD2FE5" w:rsidRPr="00CD2FE5">
        <w:rPr>
          <w:sz w:val="22"/>
          <w:szCs w:val="22"/>
        </w:rPr>
        <w:t>Β</w:t>
      </w:r>
      <w:r w:rsidRPr="00CD2FE5">
        <w:rPr>
          <w:sz w:val="22"/>
          <w:szCs w:val="22"/>
        </w:rPr>
        <w:t>)</w:t>
      </w:r>
      <w:proofErr w:type="spellStart"/>
      <w:r w:rsidRPr="00CD2FE5">
        <w:rPr>
          <w:sz w:val="22"/>
          <w:szCs w:val="22"/>
        </w:rPr>
        <w:t>large</w:t>
      </w:r>
      <w:proofErr w:type="spellEnd"/>
      <w:r w:rsidRPr="00CD2FE5">
        <w:rPr>
          <w:sz w:val="22"/>
          <w:szCs w:val="22"/>
        </w:rPr>
        <w:t xml:space="preserve">, </w:t>
      </w:r>
      <w:r w:rsidR="00CD2FE5" w:rsidRPr="00CD2FE5">
        <w:rPr>
          <w:sz w:val="22"/>
          <w:szCs w:val="22"/>
        </w:rPr>
        <w:t>Γ</w:t>
      </w:r>
      <w:r w:rsidRPr="00CD2FE5">
        <w:rPr>
          <w:sz w:val="22"/>
          <w:szCs w:val="22"/>
        </w:rPr>
        <w:t>)</w:t>
      </w:r>
      <w:proofErr w:type="spellStart"/>
      <w:r w:rsidRPr="00CD2FE5">
        <w:rPr>
          <w:sz w:val="22"/>
          <w:szCs w:val="22"/>
        </w:rPr>
        <w:t>Extra</w:t>
      </w:r>
      <w:proofErr w:type="spellEnd"/>
      <w:r w:rsidRPr="00CD2FE5">
        <w:rPr>
          <w:sz w:val="22"/>
          <w:szCs w:val="22"/>
        </w:rPr>
        <w:t xml:space="preserve"> </w:t>
      </w:r>
      <w:proofErr w:type="spellStart"/>
      <w:r w:rsidRPr="00CD2FE5">
        <w:rPr>
          <w:sz w:val="22"/>
          <w:szCs w:val="22"/>
        </w:rPr>
        <w:t>large</w:t>
      </w:r>
      <w:proofErr w:type="spellEnd"/>
      <w:r w:rsidRPr="00CD2FE5">
        <w:rPr>
          <w:sz w:val="22"/>
          <w:szCs w:val="22"/>
        </w:rPr>
        <w:t>.</w:t>
      </w:r>
    </w:p>
    <w:p w:rsidR="002121D6" w:rsidRPr="00CD2FE5" w:rsidRDefault="002121D6" w:rsidP="00CD2FE5">
      <w:pPr>
        <w:pStyle w:val="a3"/>
        <w:spacing w:before="100" w:beforeAutospacing="1" w:after="100" w:afterAutospacing="1"/>
        <w:jc w:val="both"/>
        <w:rPr>
          <w:sz w:val="22"/>
          <w:szCs w:val="22"/>
        </w:rPr>
      </w:pPr>
    </w:p>
    <w:p w:rsidR="002121D6" w:rsidRPr="00CD2FE5" w:rsidRDefault="002121D6" w:rsidP="00CD2FE5">
      <w:pPr>
        <w:pStyle w:val="a3"/>
        <w:spacing w:before="100" w:beforeAutospacing="1" w:after="100" w:afterAutospacing="1"/>
        <w:jc w:val="both"/>
        <w:rPr>
          <w:sz w:val="22"/>
          <w:szCs w:val="22"/>
        </w:rPr>
      </w:pPr>
    </w:p>
    <w:p w:rsidR="002121D6" w:rsidRPr="00CD2FE5" w:rsidRDefault="00744609" w:rsidP="00CD2FE5">
      <w:pPr>
        <w:pStyle w:val="1"/>
        <w:spacing w:before="100" w:beforeAutospacing="1" w:after="100" w:afterAutospacing="1"/>
        <w:ind w:right="0"/>
        <w:jc w:val="both"/>
        <w:rPr>
          <w:sz w:val="22"/>
          <w:szCs w:val="22"/>
        </w:rPr>
      </w:pPr>
      <w:r w:rsidRPr="00CD2FE5">
        <w:rPr>
          <w:sz w:val="22"/>
          <w:szCs w:val="22"/>
        </w:rPr>
        <w:t>ΓΕΝΙΚΟΙ – ΕΙΔΙΚΟΙ</w:t>
      </w:r>
      <w:r w:rsidRPr="00CD2FE5">
        <w:rPr>
          <w:spacing w:val="55"/>
          <w:sz w:val="22"/>
          <w:szCs w:val="22"/>
        </w:rPr>
        <w:t xml:space="preserve"> </w:t>
      </w:r>
      <w:r w:rsidRPr="00CD2FE5">
        <w:rPr>
          <w:sz w:val="22"/>
          <w:szCs w:val="22"/>
        </w:rPr>
        <w:t>ΟΡΟΙ</w:t>
      </w:r>
    </w:p>
    <w:p w:rsidR="00CD2FE5" w:rsidRPr="00CD2FE5" w:rsidRDefault="00CD2FE5" w:rsidP="00CD2FE5">
      <w:pPr>
        <w:pStyle w:val="1"/>
        <w:spacing w:before="100" w:beforeAutospacing="1" w:after="100" w:afterAutospacing="1"/>
        <w:ind w:right="0"/>
        <w:jc w:val="both"/>
        <w:rPr>
          <w:sz w:val="22"/>
          <w:szCs w:val="22"/>
        </w:rPr>
      </w:pPr>
      <w:r w:rsidRPr="00CD2FE5">
        <w:rPr>
          <w:sz w:val="22"/>
          <w:szCs w:val="22"/>
        </w:rPr>
        <w:t>-</w:t>
      </w:r>
      <w:r w:rsidRPr="00CD2FE5">
        <w:rPr>
          <w:b w:val="0"/>
          <w:sz w:val="22"/>
          <w:szCs w:val="22"/>
        </w:rPr>
        <w:t>ΥΠΟΧΡΕΩΤΙΚΟ ΤΟ ΔΕΙΓΜΑ</w:t>
      </w:r>
    </w:p>
    <w:p w:rsidR="002121D6" w:rsidRPr="00CD2FE5" w:rsidRDefault="00744609" w:rsidP="00CD2FE5">
      <w:pPr>
        <w:pStyle w:val="a3"/>
        <w:spacing w:before="100" w:beforeAutospacing="1" w:after="100" w:afterAutospacing="1"/>
        <w:ind w:left="118" w:right="119"/>
        <w:jc w:val="both"/>
        <w:rPr>
          <w:sz w:val="22"/>
          <w:szCs w:val="22"/>
        </w:rPr>
      </w:pPr>
      <w:r w:rsidRPr="00CD2FE5">
        <w:rPr>
          <w:sz w:val="22"/>
          <w:szCs w:val="22"/>
        </w:rPr>
        <w:t>-Γίνονται δεκτές προσφορές για μέρος ή για το σύνολο της ζητούμενης ποσότητας.</w:t>
      </w:r>
    </w:p>
    <w:p w:rsidR="002121D6" w:rsidRPr="00CD2FE5" w:rsidRDefault="00744609" w:rsidP="00CD2FE5">
      <w:pPr>
        <w:pStyle w:val="a3"/>
        <w:spacing w:before="100" w:beforeAutospacing="1" w:after="100" w:afterAutospacing="1"/>
        <w:ind w:left="118" w:right="115"/>
        <w:jc w:val="both"/>
        <w:rPr>
          <w:sz w:val="22"/>
          <w:szCs w:val="22"/>
        </w:rPr>
      </w:pPr>
      <w:r w:rsidRPr="00CD2FE5">
        <w:rPr>
          <w:sz w:val="22"/>
          <w:szCs w:val="22"/>
        </w:rPr>
        <w:t>Οι συμμετέχοντες, οφείλουν να καταθέσουν, στην τεχνική προσφορά πιστοποιητικό καταλληλότητας CE MARK των προϊόντων που προσφέρουν, από πιστοποιημένο οργανισμό &amp; ΙSΟ κατασκευαστή (επίσημα μεταφρασμένα, στην Ελληνική γλώσσα</w:t>
      </w:r>
      <w:r w:rsidRPr="00CD2FE5">
        <w:rPr>
          <w:spacing w:val="-4"/>
          <w:sz w:val="22"/>
          <w:szCs w:val="22"/>
        </w:rPr>
        <w:t xml:space="preserve"> </w:t>
      </w:r>
      <w:r w:rsidRPr="00CD2FE5">
        <w:rPr>
          <w:sz w:val="22"/>
          <w:szCs w:val="22"/>
        </w:rPr>
        <w:t>)</w:t>
      </w:r>
    </w:p>
    <w:p w:rsidR="002121D6" w:rsidRPr="00CD2FE5" w:rsidRDefault="00744609" w:rsidP="00CD2FE5">
      <w:pPr>
        <w:pStyle w:val="a3"/>
        <w:spacing w:before="100" w:beforeAutospacing="1" w:after="100" w:afterAutospacing="1"/>
        <w:ind w:left="118" w:right="114"/>
        <w:jc w:val="both"/>
        <w:rPr>
          <w:sz w:val="22"/>
          <w:szCs w:val="22"/>
        </w:rPr>
      </w:pPr>
      <w:r w:rsidRPr="00CD2FE5">
        <w:rPr>
          <w:sz w:val="22"/>
          <w:szCs w:val="22"/>
        </w:rPr>
        <w:t xml:space="preserve">-Τα κατατεθειμένα </w:t>
      </w:r>
      <w:proofErr w:type="spellStart"/>
      <w:r w:rsidRPr="00CD2FE5">
        <w:rPr>
          <w:sz w:val="22"/>
          <w:szCs w:val="22"/>
        </w:rPr>
        <w:t>prospectus</w:t>
      </w:r>
      <w:proofErr w:type="spellEnd"/>
      <w:r w:rsidRPr="00CD2FE5">
        <w:rPr>
          <w:sz w:val="22"/>
          <w:szCs w:val="22"/>
        </w:rPr>
        <w:t xml:space="preserve">, θα πρέπει να είναι τα πρωτότυπα του κατασκευαστικού οίκου. Σε αντίθετη περίπτωση θα πρέπει να συνοδεύονται από Υπεύθυνη Δήλωση, στην οποία θα δηλώνεται ότι τα αναγραφόμενα σε αυτά στοιχεία ταυτίζονται </w:t>
      </w:r>
      <w:proofErr w:type="spellStart"/>
      <w:r w:rsidRPr="00CD2FE5">
        <w:rPr>
          <w:sz w:val="22"/>
          <w:szCs w:val="22"/>
        </w:rPr>
        <w:t>μετα</w:t>
      </w:r>
      <w:proofErr w:type="spellEnd"/>
      <w:r w:rsidRPr="00CD2FE5">
        <w:rPr>
          <w:sz w:val="22"/>
          <w:szCs w:val="22"/>
        </w:rPr>
        <w:t xml:space="preserve"> στοιχεία του </w:t>
      </w:r>
      <w:proofErr w:type="spellStart"/>
      <w:r w:rsidRPr="00CD2FE5">
        <w:rPr>
          <w:sz w:val="22"/>
          <w:szCs w:val="22"/>
        </w:rPr>
        <w:t>prospectus</w:t>
      </w:r>
      <w:proofErr w:type="spellEnd"/>
      <w:r w:rsidRPr="00CD2FE5">
        <w:rPr>
          <w:sz w:val="22"/>
          <w:szCs w:val="22"/>
        </w:rPr>
        <w:t xml:space="preserve"> του κατασκευαστικού οίκου.</w:t>
      </w:r>
    </w:p>
    <w:p w:rsidR="002121D6" w:rsidRPr="00CD2FE5" w:rsidRDefault="00744609" w:rsidP="00CD2FE5">
      <w:pPr>
        <w:pStyle w:val="a3"/>
        <w:spacing w:before="100" w:beforeAutospacing="1" w:after="100" w:afterAutospacing="1"/>
        <w:ind w:left="118" w:right="240"/>
        <w:jc w:val="both"/>
        <w:rPr>
          <w:sz w:val="22"/>
          <w:szCs w:val="22"/>
        </w:rPr>
      </w:pPr>
      <w:r w:rsidRPr="00CD2FE5">
        <w:rPr>
          <w:sz w:val="22"/>
          <w:szCs w:val="22"/>
        </w:rPr>
        <w:t>-Οι συμμετέχοντες θα πρέπει απαραίτητα, στην τεχνική και στην οικονομική προσφορά να αναφέρονται για κάθε προσφερόμενο είδος : Α. με τον αύξοντα αριθμό, του πίνακα των ζητούμενων ειδών της διακήρυξης μας Β. την εμπορική ονομασία – μάρκα - κωδικό, το εργοστάσιο και την χώρα κατασκευής του κάθε είδους Γ. την συσκευασία Δ. τον κωδικό ΕΚΑΠΤΥ</w:t>
      </w:r>
    </w:p>
    <w:p w:rsidR="002121D6" w:rsidRPr="00CD2FE5" w:rsidRDefault="002121D6" w:rsidP="00CD2FE5">
      <w:pPr>
        <w:spacing w:before="100" w:beforeAutospacing="1" w:after="100" w:afterAutospacing="1"/>
        <w:jc w:val="both"/>
      </w:pPr>
      <w:bookmarkStart w:id="0" w:name="_GoBack"/>
      <w:bookmarkEnd w:id="0"/>
    </w:p>
    <w:p w:rsidR="00744609" w:rsidRPr="00CD2FE5" w:rsidRDefault="00744609" w:rsidP="00CD2FE5">
      <w:pPr>
        <w:spacing w:before="100" w:beforeAutospacing="1" w:after="100" w:afterAutospacing="1"/>
        <w:jc w:val="both"/>
      </w:pPr>
      <w:r w:rsidRPr="00CD2FE5">
        <w:t xml:space="preserve">Η προμηθεύτρια εταιρεία σε περίπτωση που είναι διαφορετική από την κατασκευάστρια να είναι εξουσιοδοτημένη από την κατασκευάστρια εταιρεία για την διακίνηση των προϊόντων της στα ελληνικά δημόσια, Στρατιωτικά και Ιδιωτικά Νοσοκομεία ώστε να διασφαλίζεται η ορθή/ έγκαιρη προμήθεια των προϊόντων στο νοσοκομείο, η οποία θα γίνεται σύμφωνα με την ισχύουσα Νομοθεσία καθώς και την τήρηση όλων των διαδικασιών ή σε πιθανή ανάκληση/ απόσυρση προϊόντος ή μετά από συμπλήρωση της «Κάρτας Αναφοράς Περιστατικών Χρηστών </w:t>
      </w:r>
      <w:proofErr w:type="spellStart"/>
      <w:r w:rsidRPr="00CD2FE5">
        <w:t>Ιατροτεχνολογικών</w:t>
      </w:r>
      <w:proofErr w:type="spellEnd"/>
      <w:r w:rsidRPr="00CD2FE5">
        <w:t xml:space="preserve"> Προϊόντων (λευκή κάρτα)» από τον χρήση.</w:t>
      </w:r>
    </w:p>
    <w:sectPr w:rsidR="00744609" w:rsidRPr="00CD2FE5" w:rsidSect="00CD2FE5">
      <w:type w:val="continuous"/>
      <w:pgSz w:w="11910" w:h="16840"/>
      <w:pgMar w:top="1580" w:right="130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useFELayout/>
  </w:compat>
  <w:rsids>
    <w:rsidRoot w:val="002121D6"/>
    <w:rsid w:val="000110F9"/>
    <w:rsid w:val="002121D6"/>
    <w:rsid w:val="005D1893"/>
    <w:rsid w:val="00744609"/>
    <w:rsid w:val="00B67E13"/>
    <w:rsid w:val="00CD2F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D1893"/>
    <w:rPr>
      <w:rFonts w:ascii="Calibri" w:eastAsia="Calibri" w:hAnsi="Calibri" w:cs="Calibri"/>
      <w:lang w:val="el-GR"/>
    </w:rPr>
  </w:style>
  <w:style w:type="paragraph" w:styleId="1">
    <w:name w:val="heading 1"/>
    <w:basedOn w:val="a"/>
    <w:uiPriority w:val="1"/>
    <w:qFormat/>
    <w:rsid w:val="005D1893"/>
    <w:pPr>
      <w:ind w:left="181" w:right="312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D1893"/>
    <w:tblPr>
      <w:tblInd w:w="0" w:type="dxa"/>
      <w:tblCellMar>
        <w:top w:w="0" w:type="dxa"/>
        <w:left w:w="0" w:type="dxa"/>
        <w:bottom w:w="0" w:type="dxa"/>
        <w:right w:w="0" w:type="dxa"/>
      </w:tblCellMar>
    </w:tblPr>
  </w:style>
  <w:style w:type="paragraph" w:styleId="a3">
    <w:name w:val="Body Text"/>
    <w:basedOn w:val="a"/>
    <w:uiPriority w:val="1"/>
    <w:qFormat/>
    <w:rsid w:val="005D1893"/>
    <w:rPr>
      <w:sz w:val="28"/>
      <w:szCs w:val="28"/>
    </w:rPr>
  </w:style>
  <w:style w:type="paragraph" w:styleId="a4">
    <w:name w:val="List Paragraph"/>
    <w:basedOn w:val="a"/>
    <w:uiPriority w:val="1"/>
    <w:qFormat/>
    <w:rsid w:val="005D1893"/>
  </w:style>
  <w:style w:type="paragraph" w:customStyle="1" w:styleId="TableParagraph">
    <w:name w:val="Table Paragraph"/>
    <w:basedOn w:val="a"/>
    <w:uiPriority w:val="1"/>
    <w:qFormat/>
    <w:rsid w:val="005D1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6B9FD-DFDF-4DEE-8076-EC3FA9E2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1614</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ΔΗΜΟΚΡΑΤΙΑΝαύπλιο</dc:title>
  <dc:creator>sos</dc:creator>
  <cp:lastModifiedBy>user</cp:lastModifiedBy>
  <cp:revision>2</cp:revision>
  <dcterms:created xsi:type="dcterms:W3CDTF">2021-02-11T11:30:00Z</dcterms:created>
  <dcterms:modified xsi:type="dcterms:W3CDTF">2021-02-11T11:30:00Z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Microsoft® Word 2010</vt:lpwstr>
  </property>
  <property fmtid="{D5CDD505-2E9C-101B-9397-08002B2CF9AE}" pid="4" name="LastSaved">
    <vt:filetime>2020-06-25T00:00:00Z</vt:filetime>
  </property>
</Properties>
</file>