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1" w:rsidRDefault="00532EB3">
      <w:pPr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 </w:t>
      </w:r>
      <w:r>
        <w:rPr>
          <w:b/>
        </w:rPr>
        <w:t xml:space="preserve">        </w:t>
      </w:r>
      <w:r>
        <w:rPr>
          <w:noProof/>
        </w:rPr>
        <w:drawing>
          <wp:inline distT="0" distB="0" distL="0" distR="0">
            <wp:extent cx="419100" cy="419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7A0B91" w:rsidRDefault="00532EB3"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ΑΙΤΗΣΗ ΠΡΟΜΗΘΕΙΑΣ ΥΛΙΚΟΥ                         </w:t>
      </w:r>
    </w:p>
    <w:p w:rsidR="007A0B91" w:rsidRDefault="00532EB3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ΕΛΛΗΝΙΚΗ ΔΗΜΟΚΡΑΤΙΑ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                                                                         ΗΜΕΡΟΜΗΝΙΑ  01-09-2022                                      </w:t>
      </w:r>
    </w:p>
    <w:p w:rsidR="007A0B91" w:rsidRDefault="00532EB3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vertAlign w:val="superscript"/>
        </w:rPr>
        <w:t>η</w:t>
      </w:r>
      <w:r>
        <w:rPr>
          <w:rFonts w:ascii="Times New Roman" w:hAnsi="Times New Roman"/>
          <w:sz w:val="22"/>
          <w:szCs w:val="22"/>
        </w:rPr>
        <w:t xml:space="preserve"> Υ.ΠΕ. ΠΕΛΟΠΟΝΝΗΣΟΥ, </w:t>
      </w:r>
      <w:r>
        <w:rPr>
          <w:rFonts w:ascii="Times New Roman" w:hAnsi="Times New Roman"/>
          <w:bCs/>
          <w:sz w:val="22"/>
          <w:szCs w:val="22"/>
        </w:rPr>
        <w:t xml:space="preserve">ΙΟΝΙΩΝ ΝΗΣΩΝ,               </w:t>
      </w:r>
      <w:r>
        <w:rPr>
          <w:rFonts w:ascii="Times New Roman" w:hAnsi="Times New Roman"/>
          <w:bCs/>
          <w:sz w:val="22"/>
          <w:szCs w:val="22"/>
        </w:rPr>
        <w:t xml:space="preserve">                        Αριθ. </w:t>
      </w:r>
      <w:proofErr w:type="spellStart"/>
      <w:r>
        <w:rPr>
          <w:rFonts w:ascii="Times New Roman" w:hAnsi="Times New Roman"/>
          <w:bCs/>
          <w:sz w:val="22"/>
          <w:szCs w:val="22"/>
        </w:rPr>
        <w:t>Πρωτ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.:        6470                            </w:t>
      </w:r>
    </w:p>
    <w:p w:rsidR="007A0B91" w:rsidRDefault="00532EB3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ΗΠΕΙΡΟΥ ΚΑΙ ΔΥΤ. ΕΛΛΑΔΑΣ                                                   </w:t>
      </w:r>
    </w:p>
    <w:p w:rsidR="007A0B91" w:rsidRDefault="00532EB3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ΓΕΝΙΚΟ ΝΟΣΟΚΟΜΕΙΟ ΑΡΓΟΛΙΔΟΣ</w:t>
      </w:r>
    </w:p>
    <w:p w:rsidR="007A0B91" w:rsidRDefault="00532EB3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ΝΟΣΗΛΕΥΤΙΚΗ ΜΟΝΑΔΑ ΝΑΥΠΛΙΟΥ </w:t>
      </w:r>
    </w:p>
    <w:p w:rsidR="007A0B91" w:rsidRDefault="00532EB3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ΓΡΑΦΕΙΟ : ΔΙΑΧΕΙΡΙΣΗΣ ΥΛΙΚΟΥ</w:t>
      </w:r>
    </w:p>
    <w:p w:rsidR="007A0B91" w:rsidRDefault="00532EB3">
      <w:pPr>
        <w:pStyle w:val="Heading3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Ταχ</w:t>
      </w:r>
      <w:proofErr w:type="spellEnd"/>
      <w:r>
        <w:rPr>
          <w:rFonts w:ascii="Times New Roman" w:hAnsi="Times New Roman"/>
          <w:sz w:val="22"/>
          <w:szCs w:val="22"/>
        </w:rPr>
        <w:t>. Δ/</w:t>
      </w:r>
      <w:proofErr w:type="spellStart"/>
      <w:r>
        <w:rPr>
          <w:rFonts w:ascii="Times New Roman" w:hAnsi="Times New Roman"/>
          <w:sz w:val="22"/>
          <w:szCs w:val="22"/>
        </w:rPr>
        <w:t>νση</w:t>
      </w:r>
      <w:proofErr w:type="spellEnd"/>
      <w:r>
        <w:rPr>
          <w:rFonts w:ascii="Times New Roman" w:hAnsi="Times New Roman"/>
          <w:sz w:val="22"/>
          <w:szCs w:val="22"/>
        </w:rPr>
        <w:t xml:space="preserve"> : 2110</w:t>
      </w:r>
      <w:r>
        <w:rPr>
          <w:rFonts w:ascii="Times New Roman" w:hAnsi="Times New Roman"/>
          <w:sz w:val="22"/>
          <w:szCs w:val="22"/>
        </w:rPr>
        <w:t>0 ΝΑΥΠΛΙΟ</w:t>
      </w:r>
    </w:p>
    <w:p w:rsidR="007A0B91" w:rsidRDefault="00532EB3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Τηλέφωνο : 2752361109 - 229</w:t>
      </w:r>
    </w:p>
    <w:p w:rsidR="007A0B91" w:rsidRDefault="007A0B91">
      <w:pPr>
        <w:pStyle w:val="Heading3"/>
        <w:rPr>
          <w:rFonts w:ascii="Times New Roman" w:hAnsi="Times New Roman"/>
        </w:rPr>
      </w:pPr>
    </w:p>
    <w:p w:rsidR="007A0B91" w:rsidRDefault="007A0B91">
      <w:pPr>
        <w:rPr>
          <w:sz w:val="22"/>
          <w:szCs w:val="22"/>
        </w:rPr>
      </w:pPr>
    </w:p>
    <w:p w:rsidR="007A0B91" w:rsidRDefault="007A0B91"/>
    <w:p w:rsidR="007A0B91" w:rsidRDefault="00532EB3">
      <w:pPr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 xml:space="preserve">ΕΡΕΥΝΑ  ΑΓΟΡΑΣ    ΥΛΙΚΟΥ </w:t>
      </w:r>
    </w:p>
    <w:p w:rsidR="007A0B91" w:rsidRDefault="007A0B91">
      <w:pPr>
        <w:jc w:val="center"/>
        <w:rPr>
          <w:sz w:val="22"/>
          <w:szCs w:val="22"/>
        </w:rPr>
      </w:pPr>
    </w:p>
    <w:p w:rsidR="007A0B91" w:rsidRDefault="007A0B91">
      <w:pPr>
        <w:jc w:val="center"/>
        <w:rPr>
          <w:sz w:val="22"/>
          <w:szCs w:val="22"/>
        </w:rPr>
      </w:pPr>
    </w:p>
    <w:p w:rsidR="007A0B91" w:rsidRDefault="00532EB3">
      <w:pPr>
        <w:jc w:val="both"/>
      </w:pPr>
      <w:r>
        <w:rPr>
          <w:sz w:val="22"/>
          <w:szCs w:val="22"/>
        </w:rPr>
        <w:t>Παρακαλούμε όπως   μας καταθέσετε προσφορά για</w:t>
      </w:r>
      <w:r>
        <w:rPr>
          <w:sz w:val="22"/>
          <w:szCs w:val="22"/>
        </w:rPr>
        <w:t xml:space="preserve"> </w:t>
      </w:r>
      <w:r>
        <w:rPr>
          <w:rFonts w:eastAsia="Calibri" w:cs="Tahoma"/>
          <w:b/>
          <w:u w:val="single"/>
          <w:lang w:eastAsia="en-US"/>
        </w:rPr>
        <w:t xml:space="preserve"> </w:t>
      </w:r>
      <w:r w:rsidRPr="00532EB3">
        <w:rPr>
          <w:rFonts w:eastAsia="Calibri" w:cs="Tahoma"/>
          <w:b/>
          <w:u w:val="single"/>
          <w:lang w:eastAsia="en-US"/>
        </w:rPr>
        <w:t>Π</w:t>
      </w:r>
      <w:r>
        <w:rPr>
          <w:rFonts w:eastAsia="Calibri" w:cs="Tahoma"/>
          <w:b/>
          <w:u w:val="single"/>
          <w:lang w:eastAsia="en-US"/>
        </w:rPr>
        <w:t>ΟΛΥΜΙΞΕΡ ΚΑΙ ΠΟΛΥΚΟΦΤΗ</w:t>
      </w:r>
      <w:r>
        <w:rPr>
          <w:rFonts w:eastAsia="Calibri" w:cs="Tahoma"/>
          <w:lang w:eastAsia="en-US"/>
        </w:rPr>
        <w:t xml:space="preserve">  </w:t>
      </w:r>
      <w:r>
        <w:rPr>
          <w:rFonts w:eastAsia="Calibri" w:cs="Tahoma"/>
          <w:lang w:eastAsia="en-US"/>
        </w:rPr>
        <w:t xml:space="preserve">που   είναι   απαραίτητα   για  την   κάλυψη των αναγκών  της κουζίνας της  Νοσηλευτικής  Μονάδας  Ναυπλίου.  </w:t>
      </w:r>
      <w:r>
        <w:rPr>
          <w:rFonts w:eastAsia="Calibri" w:cs="Tahoma"/>
          <w:lang w:val="en-US" w:eastAsia="en-US"/>
        </w:rPr>
        <w:t>CPV</w:t>
      </w:r>
      <w:r>
        <w:rPr>
          <w:rFonts w:eastAsia="Calibri" w:cs="Tahoma"/>
          <w:lang w:eastAsia="en-US"/>
        </w:rPr>
        <w:t>:</w:t>
      </w:r>
      <w:r>
        <w:rPr>
          <w:rFonts w:cs="Tahoma"/>
        </w:rPr>
        <w:t xml:space="preserve"> 39710000-1</w:t>
      </w:r>
      <w:r>
        <w:rPr>
          <w:rFonts w:eastAsia="Calibri" w:cs="Tahoma"/>
          <w:lang w:eastAsia="en-US"/>
        </w:rPr>
        <w:t xml:space="preserve">     ΚΑΕ</w:t>
      </w:r>
      <w:proofErr w:type="gramStart"/>
      <w:r>
        <w:rPr>
          <w:rFonts w:eastAsia="Calibri" w:cs="Tahoma"/>
          <w:lang w:eastAsia="en-US"/>
        </w:rPr>
        <w:t>:1899</w:t>
      </w:r>
      <w:proofErr w:type="gramEnd"/>
      <w:r>
        <w:rPr>
          <w:rFonts w:eastAsia="Calibri" w:cs="Tahoma"/>
          <w:lang w:eastAsia="en-US"/>
        </w:rPr>
        <w:t xml:space="preserve"> , με  Φ.Π.Α.  24%  </w:t>
      </w:r>
    </w:p>
    <w:p w:rsidR="007A0B91" w:rsidRDefault="00532EB3">
      <w:pPr>
        <w:pStyle w:val="Heading3"/>
        <w:rPr>
          <w:rFonts w:ascii="Times New Roman" w:hAnsi="Times New Roman"/>
        </w:rPr>
      </w:pPr>
      <w:r>
        <w:rPr>
          <w:rFonts w:ascii="Times New Roman" w:hAnsi="Times New Roman" w:cs="Tahoma"/>
          <w:b w:val="0"/>
        </w:rPr>
        <w:t xml:space="preserve">                                                            </w:t>
      </w:r>
    </w:p>
    <w:p w:rsidR="007A0B91" w:rsidRDefault="00532EB3">
      <w:pPr>
        <w:pStyle w:val="Standard"/>
        <w:spacing w:line="360" w:lineRule="auto"/>
        <w:ind w:right="1134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251"/>
        <w:tblW w:w="6189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1E0"/>
      </w:tblPr>
      <w:tblGrid>
        <w:gridCol w:w="493"/>
        <w:gridCol w:w="2602"/>
        <w:gridCol w:w="1421"/>
        <w:gridCol w:w="1403"/>
        <w:gridCol w:w="270"/>
      </w:tblGrid>
      <w:tr w:rsidR="007A0B91">
        <w:trPr>
          <w:trHeight w:val="537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7A0B91" w:rsidRDefault="007A0B91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7A0B91" w:rsidRDefault="00532EB3">
            <w:pPr>
              <w:pStyle w:val="TableParagraph"/>
              <w:spacing w:before="163"/>
              <w:ind w:left="271"/>
              <w:jc w:val="center"/>
              <w:rPr>
                <w:b/>
              </w:rPr>
            </w:pPr>
            <w:proofErr w:type="spellStart"/>
            <w:r>
              <w:rPr>
                <w:b/>
                <w:color w:val="47638B"/>
                <w:lang w:val="en-US"/>
              </w:rPr>
              <w:t>Περιγραφή</w:t>
            </w:r>
            <w:proofErr w:type="spellEnd"/>
            <w:r>
              <w:rPr>
                <w:b/>
                <w:color w:val="47638B"/>
                <w:lang w:val="en-US"/>
              </w:rPr>
              <w:t xml:space="preserve"> </w:t>
            </w:r>
            <w:proofErr w:type="spellStart"/>
            <w:r>
              <w:rPr>
                <w:b/>
                <w:color w:val="47638B"/>
                <w:lang w:val="en-US"/>
              </w:rPr>
              <w:t>Αιτήματος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7A0B91" w:rsidRDefault="007A0B91">
            <w:pPr>
              <w:pStyle w:val="TableParagraph"/>
              <w:spacing w:line="145" w:lineRule="exact"/>
              <w:ind w:left="64" w:right="37"/>
              <w:jc w:val="center"/>
              <w:rPr>
                <w:b/>
              </w:rPr>
            </w:pPr>
          </w:p>
          <w:p w:rsidR="007A0B91" w:rsidRDefault="00532EB3">
            <w:pPr>
              <w:pStyle w:val="TableParagraph"/>
              <w:spacing w:line="145" w:lineRule="exact"/>
              <w:ind w:left="64" w:right="37"/>
              <w:jc w:val="center"/>
              <w:rPr>
                <w:b/>
              </w:rPr>
            </w:pPr>
            <w:proofErr w:type="spellStart"/>
            <w:r>
              <w:rPr>
                <w:b/>
                <w:color w:val="47638B"/>
                <w:lang w:val="en-US"/>
              </w:rPr>
              <w:t>Μον</w:t>
            </w:r>
            <w:proofErr w:type="spellEnd"/>
            <w:r>
              <w:rPr>
                <w:b/>
                <w:color w:val="47638B"/>
                <w:lang w:val="en-US"/>
              </w:rPr>
              <w:t>.</w:t>
            </w:r>
          </w:p>
          <w:p w:rsidR="007A0B91" w:rsidRDefault="00532EB3">
            <w:pPr>
              <w:pStyle w:val="TableParagraph"/>
              <w:spacing w:before="5" w:line="230" w:lineRule="atLeast"/>
              <w:ind w:left="65" w:right="37"/>
              <w:jc w:val="center"/>
              <w:rPr>
                <w:b/>
              </w:rPr>
            </w:pPr>
            <w:proofErr w:type="spellStart"/>
            <w:r>
              <w:rPr>
                <w:b/>
                <w:color w:val="47638B"/>
                <w:lang w:val="en-US"/>
              </w:rPr>
              <w:t>Μέτρησης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7A0B91" w:rsidRDefault="00532EB3">
            <w:pPr>
              <w:pStyle w:val="TableParagraph"/>
              <w:spacing w:before="163"/>
              <w:ind w:left="58" w:right="19"/>
              <w:jc w:val="center"/>
              <w:rPr>
                <w:b/>
              </w:rPr>
            </w:pPr>
            <w:proofErr w:type="spellStart"/>
            <w:r>
              <w:rPr>
                <w:b/>
                <w:color w:val="47638B"/>
                <w:lang w:val="en-US"/>
              </w:rPr>
              <w:t>Ποσότητα</w:t>
            </w:r>
            <w:proofErr w:type="spellEnd"/>
          </w:p>
        </w:tc>
        <w:tc>
          <w:tcPr>
            <w:tcW w:w="270" w:type="dxa"/>
          </w:tcPr>
          <w:p w:rsidR="007A0B91" w:rsidRDefault="007A0B91">
            <w:pPr>
              <w:widowControl w:val="0"/>
              <w:rPr>
                <w:rFonts w:ascii="Tahoma" w:hAnsi="Tahoma" w:cs="Tahoma"/>
              </w:rPr>
            </w:pPr>
          </w:p>
        </w:tc>
      </w:tr>
      <w:tr w:rsidR="007A0B91">
        <w:trPr>
          <w:trHeight w:val="41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B91" w:rsidRDefault="007A0B91">
            <w:pPr>
              <w:pStyle w:val="TableParagraph"/>
              <w:spacing w:before="168"/>
              <w:ind w:right="13"/>
              <w:rPr>
                <w:lang w:val="en-US"/>
              </w:rPr>
            </w:pPr>
          </w:p>
          <w:p w:rsidR="007A0B91" w:rsidRDefault="00532EB3">
            <w:pPr>
              <w:pStyle w:val="TableParagraph"/>
              <w:spacing w:before="168"/>
              <w:ind w:right="1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91" w:rsidRDefault="00532EB3">
            <w:pPr>
              <w:widowControl w:val="0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eastAsia="Calibri" w:hAnsi="Tahoma" w:cs="Tahoma"/>
                <w:u w:val="single"/>
                <w:lang w:eastAsia="en-US"/>
              </w:rPr>
              <w:t>ΠΟΛΥΚΟΦΤΗΣ  6 ΛΕΠΙΔΩΝ</w:t>
            </w:r>
          </w:p>
          <w:p w:rsidR="007A0B91" w:rsidRDefault="00532EB3">
            <w:pPr>
              <w:widowControl w:val="0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eastAsia="Calibri" w:hAnsi="Tahoma" w:cs="Tahoma"/>
                <w:u w:val="single"/>
                <w:lang w:eastAsia="en-US"/>
              </w:rPr>
              <w:t>550-</w:t>
            </w:r>
            <w:r>
              <w:rPr>
                <w:rFonts w:ascii="Tahoma" w:eastAsia="Calibri" w:hAnsi="Tahoma" w:cs="Tahoma"/>
                <w:u w:val="single"/>
                <w:lang w:val="en-US" w:eastAsia="en-US"/>
              </w:rPr>
              <w:t>700watt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91" w:rsidRDefault="007A0B91">
            <w:pPr>
              <w:pStyle w:val="TableParagraph"/>
              <w:spacing w:before="94"/>
              <w:ind w:left="221"/>
            </w:pPr>
          </w:p>
          <w:p w:rsidR="007A0B91" w:rsidRDefault="00532EB3">
            <w:pPr>
              <w:widowControl w:val="0"/>
              <w:jc w:val="center"/>
              <w:rPr>
                <w:rFonts w:ascii="Tahoma" w:hAnsi="Tahoma" w:cs="Tahoma"/>
                <w:lang w:bidi="el-GR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Τεμάχιο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91" w:rsidRDefault="007A0B91">
            <w:pPr>
              <w:widowControl w:val="0"/>
              <w:rPr>
                <w:rFonts w:ascii="Tahoma" w:hAnsi="Tahoma" w:cs="Tahoma"/>
                <w:lang w:bidi="el-GR"/>
              </w:rPr>
            </w:pPr>
          </w:p>
          <w:p w:rsidR="007A0B91" w:rsidRDefault="00532EB3">
            <w:pPr>
              <w:widowControl w:val="0"/>
              <w:jc w:val="center"/>
              <w:rPr>
                <w:rFonts w:ascii="Tahoma" w:hAnsi="Tahoma" w:cs="Tahoma"/>
                <w:lang w:bidi="el-GR"/>
              </w:rPr>
            </w:pPr>
            <w:r>
              <w:rPr>
                <w:rFonts w:ascii="Tahoma" w:hAnsi="Tahoma" w:cs="Tahoma"/>
                <w:lang w:val="en-US" w:bidi="el-GR"/>
              </w:rPr>
              <w:t>2</w:t>
            </w:r>
          </w:p>
        </w:tc>
        <w:tc>
          <w:tcPr>
            <w:tcW w:w="270" w:type="dxa"/>
          </w:tcPr>
          <w:p w:rsidR="007A0B91" w:rsidRDefault="007A0B91">
            <w:pPr>
              <w:widowControl w:val="0"/>
              <w:rPr>
                <w:rFonts w:ascii="Tahoma" w:hAnsi="Tahoma" w:cs="Tahoma"/>
              </w:rPr>
            </w:pPr>
          </w:p>
        </w:tc>
      </w:tr>
      <w:tr w:rsidR="007A0B91">
        <w:trPr>
          <w:trHeight w:val="414"/>
          <w:jc w:val="center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B91" w:rsidRDefault="00532EB3">
            <w:pPr>
              <w:pStyle w:val="TableParagraph"/>
              <w:spacing w:before="168"/>
              <w:ind w:right="1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91" w:rsidRPr="00532EB3" w:rsidRDefault="00532EB3">
            <w:pPr>
              <w:widowControl w:val="0"/>
              <w:jc w:val="both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</w:rPr>
              <w:t>ΜΠΛΕΝΤΕΡ</w:t>
            </w:r>
            <w:r w:rsidRPr="00532EB3">
              <w:rPr>
                <w:rFonts w:ascii="Tahoma" w:hAnsi="Tahoma" w:cs="Tahoma"/>
                <w:u w:val="single"/>
                <w:lang w:val="en-US"/>
              </w:rPr>
              <w:t xml:space="preserve"> </w:t>
            </w:r>
            <w:r>
              <w:rPr>
                <w:rFonts w:ascii="Tahoma" w:hAnsi="Tahoma" w:cs="Tahoma"/>
                <w:u w:val="single"/>
              </w:rPr>
              <w:t>ΠΟΛΥΜΙΞΕΡ</w:t>
            </w:r>
          </w:p>
          <w:p w:rsidR="007A0B91" w:rsidRPr="00532EB3" w:rsidRDefault="00532EB3">
            <w:pPr>
              <w:widowControl w:val="0"/>
              <w:jc w:val="both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</w:rPr>
              <w:t>ΔΟΧΕΙΟ</w:t>
            </w:r>
            <w:r w:rsidRPr="00532EB3">
              <w:rPr>
                <w:rFonts w:ascii="Tahoma" w:hAnsi="Tahoma" w:cs="Tahoma"/>
                <w:u w:val="single"/>
                <w:lang w:val="en-US"/>
              </w:rPr>
              <w:t xml:space="preserve"> &gt; 2</w:t>
            </w:r>
            <w:r>
              <w:rPr>
                <w:rFonts w:ascii="Tahoma" w:hAnsi="Tahoma" w:cs="Tahoma"/>
                <w:u w:val="single"/>
                <w:lang w:val="en-US"/>
              </w:rPr>
              <w:t>LT</w:t>
            </w:r>
          </w:p>
          <w:p w:rsidR="007A0B91" w:rsidRPr="00532EB3" w:rsidRDefault="00532EB3">
            <w:pPr>
              <w:widowControl w:val="0"/>
              <w:jc w:val="both"/>
              <w:rPr>
                <w:rFonts w:ascii="Tahoma" w:hAnsi="Tahoma" w:cs="Tahoma"/>
                <w:u w:val="single"/>
                <w:lang w:val="en-US"/>
              </w:rPr>
            </w:pPr>
            <w:r>
              <w:rPr>
                <w:rFonts w:ascii="Tahoma" w:hAnsi="Tahoma" w:cs="Tahoma"/>
                <w:u w:val="single"/>
              </w:rPr>
              <w:t>ΑΠΟ</w:t>
            </w:r>
            <w:r w:rsidRPr="00532EB3">
              <w:rPr>
                <w:rFonts w:ascii="Tahoma" w:hAnsi="Tahoma" w:cs="Tahoma"/>
                <w:u w:val="single"/>
                <w:lang w:val="en-US"/>
              </w:rPr>
              <w:t xml:space="preserve"> 800</w:t>
            </w:r>
            <w:r>
              <w:rPr>
                <w:rFonts w:ascii="Tahoma" w:hAnsi="Tahoma" w:cs="Tahoma"/>
                <w:u w:val="single"/>
                <w:lang w:val="en-US"/>
              </w:rPr>
              <w:t>watt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91" w:rsidRPr="00532EB3" w:rsidRDefault="007A0B91">
            <w:pPr>
              <w:pStyle w:val="TableParagraph"/>
              <w:spacing w:before="94"/>
              <w:ind w:left="221"/>
              <w:rPr>
                <w:lang w:val="en-US"/>
              </w:rPr>
            </w:pPr>
          </w:p>
          <w:p w:rsidR="007A0B91" w:rsidRDefault="00532EB3">
            <w:pPr>
              <w:widowControl w:val="0"/>
              <w:jc w:val="center"/>
              <w:rPr>
                <w:rFonts w:ascii="Tahoma" w:hAnsi="Tahoma" w:cs="Tahoma"/>
                <w:lang w:bidi="el-GR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Τεμάχιο</w:t>
            </w:r>
            <w:proofErr w:type="spellEnd"/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91" w:rsidRDefault="007A0B91">
            <w:pPr>
              <w:pStyle w:val="TableParagraph"/>
              <w:spacing w:before="94"/>
              <w:ind w:left="57" w:right="19"/>
              <w:rPr>
                <w:lang w:val="en-US"/>
              </w:rPr>
            </w:pPr>
          </w:p>
          <w:p w:rsidR="007A0B91" w:rsidRDefault="00532EB3">
            <w:pPr>
              <w:pStyle w:val="TableParagraph"/>
              <w:spacing w:before="94"/>
              <w:ind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" w:type="dxa"/>
          </w:tcPr>
          <w:p w:rsidR="007A0B91" w:rsidRDefault="007A0B91">
            <w:pPr>
              <w:widowControl w:val="0"/>
              <w:rPr>
                <w:rFonts w:ascii="Tahoma" w:hAnsi="Tahoma" w:cs="Tahoma"/>
              </w:rPr>
            </w:pPr>
          </w:p>
        </w:tc>
      </w:tr>
    </w:tbl>
    <w:p w:rsidR="007A0B91" w:rsidRDefault="00532EB3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A0B91" w:rsidRDefault="007A0B91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7A0B91" w:rsidRDefault="007A0B91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7A0B91" w:rsidRDefault="007A0B91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7A0B91" w:rsidRDefault="007A0B91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7A0B91" w:rsidRDefault="007A0B91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7A0B91" w:rsidRDefault="007A0B91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7A0B91" w:rsidRDefault="007A0B91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7A0B91" w:rsidRDefault="007A0B91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7A0B91" w:rsidRDefault="007A0B91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7A0B91" w:rsidRDefault="00532EB3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Για περισσότερες διευκρινήσεις , και αποστολή προσφορών στα παρακάτω 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email</w:t>
      </w:r>
      <w:r w:rsidRPr="00532EB3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έως την Τρίτη 06/09/2022</w:t>
      </w:r>
      <w:r>
        <w:rPr>
          <w:rFonts w:ascii="Times New Roman" w:hAnsi="Times New Roman"/>
          <w:b/>
          <w:bCs/>
          <w:sz w:val="22"/>
          <w:szCs w:val="22"/>
        </w:rPr>
        <w:t>.</w:t>
      </w:r>
      <w:bookmarkStart w:id="0" w:name="_GoBack"/>
      <w:bookmarkEnd w:id="0"/>
    </w:p>
    <w:p w:rsidR="007A0B91" w:rsidRDefault="007A0B91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b/>
          <w:bCs/>
          <w:sz w:val="22"/>
          <w:szCs w:val="22"/>
        </w:rPr>
      </w:pPr>
    </w:p>
    <w:p w:rsidR="007A0B91" w:rsidRDefault="007A0B91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Style w:val="header-title"/>
        </w:rPr>
      </w:pPr>
      <w:hyperlink r:id="rId6">
        <w:r w:rsidR="00532EB3">
          <w:t>vasiliki.vlachodimitri@gnn.</w:t>
        </w:r>
        <w:r w:rsidR="00532EB3">
          <w:rPr>
            <w:lang w:val="en-US"/>
          </w:rPr>
          <w:t>gov</w:t>
        </w:r>
        <w:r w:rsidR="00532EB3">
          <w:t>.</w:t>
        </w:r>
        <w:r w:rsidR="00532EB3">
          <w:rPr>
            <w:lang w:val="en-US"/>
          </w:rPr>
          <w:t>gr</w:t>
        </w:r>
      </w:hyperlink>
    </w:p>
    <w:p w:rsidR="007A0B91" w:rsidRDefault="007A0B91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</w:pPr>
      <w:hyperlink r:id="rId7" w:tgtFrame="Σύνθεση μηνύματος προς">
        <w:r w:rsidR="00532EB3">
          <w:t>izouroufidis@gnn.gov.gr</w:t>
        </w:r>
      </w:hyperlink>
    </w:p>
    <w:p w:rsidR="007A0B91" w:rsidRDefault="007A0B91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lang w:val="en-US"/>
        </w:rPr>
      </w:pPr>
      <w:hyperlink r:id="rId8" w:tgtFrame="Σύνθεση μηνύματος προς">
        <w:r w:rsidR="00532EB3">
          <w:rPr>
            <w:rFonts w:ascii="Times New Roman" w:hAnsi="Times New Roman"/>
          </w:rPr>
          <w:t>george.neofotistos@gnn.gov.gr</w:t>
        </w:r>
      </w:hyperlink>
    </w:p>
    <w:p w:rsidR="007A0B91" w:rsidRDefault="007A0B91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lang w:val="en-US"/>
        </w:rPr>
      </w:pPr>
    </w:p>
    <w:p w:rsidR="007A0B91" w:rsidRDefault="007A0B91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lang w:val="en-US"/>
        </w:rPr>
      </w:pPr>
    </w:p>
    <w:sectPr w:rsidR="007A0B91" w:rsidSect="007A0B91">
      <w:pgSz w:w="11906" w:h="16838"/>
      <w:pgMar w:top="2379" w:right="851" w:bottom="1440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7A0B91"/>
    <w:rsid w:val="00532EB3"/>
    <w:rsid w:val="007A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32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Char"/>
    <w:qFormat/>
    <w:rsid w:val="00DB0F32"/>
    <w:pPr>
      <w:keepNext/>
      <w:outlineLvl w:val="2"/>
    </w:pPr>
    <w:rPr>
      <w:rFonts w:ascii="Verdana" w:hAnsi="Verdana"/>
      <w:b/>
    </w:rPr>
  </w:style>
  <w:style w:type="character" w:customStyle="1" w:styleId="3Char">
    <w:name w:val="Επικεφαλίδα 3 Char"/>
    <w:basedOn w:val="a0"/>
    <w:link w:val="Heading3"/>
    <w:qFormat/>
    <w:rsid w:val="00DB0F32"/>
    <w:rPr>
      <w:rFonts w:ascii="Verdana" w:eastAsia="Times New Roman" w:hAnsi="Verdana" w:cs="Times New Roman"/>
      <w:b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DB0F3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Υποσέλιδο Char1"/>
    <w:basedOn w:val="a0"/>
    <w:link w:val="Footer"/>
    <w:uiPriority w:val="99"/>
    <w:qFormat/>
    <w:rsid w:val="00534D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uiPriority w:val="99"/>
    <w:qFormat/>
    <w:rsid w:val="00534D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4">
    <w:name w:val="Κουκκίδες"/>
    <w:qFormat/>
    <w:rsid w:val="007A0B91"/>
    <w:rPr>
      <w:rFonts w:ascii="OpenSymbol" w:eastAsia="OpenSymbol" w:hAnsi="OpenSymbol" w:cs="OpenSymbol"/>
    </w:rPr>
  </w:style>
  <w:style w:type="character" w:customStyle="1" w:styleId="bold">
    <w:name w:val="bold"/>
    <w:qFormat/>
    <w:rsid w:val="006D3AFA"/>
    <w:rPr>
      <w:b/>
      <w:bCs/>
    </w:rPr>
  </w:style>
  <w:style w:type="character" w:customStyle="1" w:styleId="header-title">
    <w:name w:val="header-title"/>
    <w:basedOn w:val="a0"/>
    <w:qFormat/>
    <w:rsid w:val="00F062C5"/>
  </w:style>
  <w:style w:type="character" w:customStyle="1" w:styleId="a5">
    <w:name w:val="Σύνδεσμος διαδικτύου"/>
    <w:basedOn w:val="a0"/>
    <w:uiPriority w:val="99"/>
    <w:unhideWhenUsed/>
    <w:rsid w:val="00F062C5"/>
    <w:rPr>
      <w:color w:val="0000FF" w:themeColor="hyperlink"/>
      <w:u w:val="single"/>
    </w:rPr>
  </w:style>
  <w:style w:type="paragraph" w:customStyle="1" w:styleId="a6">
    <w:name w:val="Επικεφαλίδα"/>
    <w:basedOn w:val="a"/>
    <w:next w:val="a7"/>
    <w:qFormat/>
    <w:rsid w:val="007A0B9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7A0B91"/>
    <w:pPr>
      <w:spacing w:after="140" w:line="288" w:lineRule="auto"/>
    </w:pPr>
  </w:style>
  <w:style w:type="paragraph" w:styleId="a8">
    <w:name w:val="List"/>
    <w:basedOn w:val="a7"/>
    <w:rsid w:val="007A0B91"/>
    <w:rPr>
      <w:rFonts w:cs="Mangal"/>
    </w:rPr>
  </w:style>
  <w:style w:type="paragraph" w:customStyle="1" w:styleId="Caption">
    <w:name w:val="Caption"/>
    <w:basedOn w:val="a"/>
    <w:qFormat/>
    <w:rsid w:val="007A0B91"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Ευρετήριο"/>
    <w:basedOn w:val="a"/>
    <w:qFormat/>
    <w:rsid w:val="007A0B91"/>
    <w:pPr>
      <w:suppressLineNumbers/>
    </w:pPr>
    <w:rPr>
      <w:rFonts w:cs="Mangal"/>
    </w:rPr>
  </w:style>
  <w:style w:type="paragraph" w:styleId="aa">
    <w:name w:val="caption"/>
    <w:basedOn w:val="a"/>
    <w:qFormat/>
    <w:rsid w:val="007A0B91"/>
    <w:pPr>
      <w:suppressLineNumbers/>
      <w:spacing w:before="120" w:after="120"/>
    </w:pPr>
    <w:rPr>
      <w:rFonts w:cs="Mangal"/>
      <w:i/>
      <w:iCs/>
    </w:rPr>
  </w:style>
  <w:style w:type="paragraph" w:styleId="a3">
    <w:name w:val="Balloon Text"/>
    <w:basedOn w:val="a"/>
    <w:link w:val="Char"/>
    <w:uiPriority w:val="99"/>
    <w:semiHidden/>
    <w:unhideWhenUsed/>
    <w:qFormat/>
    <w:rsid w:val="00DB0F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570FF"/>
    <w:rPr>
      <w:rFonts w:ascii="Calibri" w:eastAsia="Calibri" w:hAnsi="Calibri"/>
      <w:color w:val="00000A"/>
      <w:sz w:val="24"/>
    </w:rPr>
  </w:style>
  <w:style w:type="paragraph" w:customStyle="1" w:styleId="ac">
    <w:name w:val="Κεφαλίδα και υποσέλιδο"/>
    <w:basedOn w:val="a"/>
    <w:qFormat/>
    <w:rsid w:val="007A0B91"/>
  </w:style>
  <w:style w:type="paragraph" w:customStyle="1" w:styleId="Header">
    <w:name w:val="Header"/>
    <w:basedOn w:val="a"/>
    <w:uiPriority w:val="99"/>
    <w:unhideWhenUsed/>
    <w:rsid w:val="00534D3F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1"/>
    <w:uiPriority w:val="99"/>
    <w:unhideWhenUsed/>
    <w:rsid w:val="00534D3F"/>
    <w:pPr>
      <w:tabs>
        <w:tab w:val="center" w:pos="4153"/>
        <w:tab w:val="right" w:pos="8306"/>
      </w:tabs>
    </w:pPr>
  </w:style>
  <w:style w:type="paragraph" w:customStyle="1" w:styleId="Standard">
    <w:name w:val="Standard"/>
    <w:qFormat/>
    <w:rsid w:val="006F7C7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aligncenter">
    <w:name w:val="align_center"/>
    <w:basedOn w:val="a"/>
    <w:qFormat/>
    <w:rsid w:val="006D3AFA"/>
    <w:pPr>
      <w:spacing w:after="200" w:line="276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paragraph" w:customStyle="1" w:styleId="alignright">
    <w:name w:val="align_right"/>
    <w:basedOn w:val="a"/>
    <w:qFormat/>
    <w:rsid w:val="006D3AFA"/>
    <w:pPr>
      <w:spacing w:after="200" w:line="276" w:lineRule="auto"/>
      <w:jc w:val="right"/>
    </w:pPr>
    <w:rPr>
      <w:rFonts w:ascii="Arial" w:eastAsia="Arial" w:hAnsi="Arial" w:cs="Arial"/>
      <w:sz w:val="20"/>
      <w:szCs w:val="20"/>
      <w:lang w:val="en-US"/>
    </w:rPr>
  </w:style>
  <w:style w:type="paragraph" w:customStyle="1" w:styleId="ad">
    <w:name w:val="Περιεχόμενα πίνακα"/>
    <w:basedOn w:val="a"/>
    <w:qFormat/>
    <w:rsid w:val="007A0B91"/>
    <w:pPr>
      <w:suppressLineNumbers/>
    </w:pPr>
  </w:style>
  <w:style w:type="paragraph" w:customStyle="1" w:styleId="ae">
    <w:name w:val="Επικεφαλίδα πίνακα"/>
    <w:basedOn w:val="ad"/>
    <w:qFormat/>
    <w:rsid w:val="007A0B91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EA3BAD"/>
    <w:pPr>
      <w:widowControl w:val="0"/>
    </w:pPr>
    <w:rPr>
      <w:rFonts w:ascii="Tahoma" w:eastAsia="Tahoma" w:hAnsi="Tahoma" w:cs="Tahoma"/>
      <w:color w:val="auto"/>
      <w:sz w:val="22"/>
      <w:szCs w:val="22"/>
      <w:lang w:bidi="el-GR"/>
    </w:rPr>
  </w:style>
  <w:style w:type="paragraph" w:styleId="af">
    <w:name w:val="List Paragraph"/>
    <w:basedOn w:val="a"/>
    <w:uiPriority w:val="34"/>
    <w:qFormat/>
    <w:rsid w:val="00AC0E83"/>
    <w:pPr>
      <w:ind w:left="720"/>
      <w:contextualSpacing/>
    </w:pPr>
  </w:style>
  <w:style w:type="paragraph" w:customStyle="1" w:styleId="af0">
    <w:name w:val="Περιεχόμενα πλαισίου"/>
    <w:basedOn w:val="a"/>
    <w:qFormat/>
    <w:rsid w:val="007A0B91"/>
  </w:style>
  <w:style w:type="table" w:styleId="af1">
    <w:name w:val="Table Grid"/>
    <w:basedOn w:val="a1"/>
    <w:uiPriority w:val="59"/>
    <w:rsid w:val="00DB0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D3AFA"/>
    <w:pPr>
      <w:spacing w:after="200" w:line="276" w:lineRule="auto"/>
    </w:pPr>
    <w:rPr>
      <w:szCs w:val="20"/>
      <w:lang w:val="en-US" w:eastAsia="el-G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3BAD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neofotistos@gnn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ouroufidis@gnn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siliki.vlachodimitri@gnn.gov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093A-C277-4D6D-B4C2-0459A2BB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2022-06-01T08:38:00Z</cp:lastPrinted>
  <dcterms:created xsi:type="dcterms:W3CDTF">2022-09-01T09:28:00Z</dcterms:created>
  <dcterms:modified xsi:type="dcterms:W3CDTF">2022-09-01T09:28:00Z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